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4A6D2F">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4A6D2F">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77777777" w:rsidR="00F445B1" w:rsidRPr="00975241" w:rsidRDefault="00C8218C" w:rsidP="00207197">
            <w:r>
              <w:rPr>
                <w:rStyle w:val="Firstpagetablebold"/>
              </w:rPr>
              <w:t>14 September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4A6D2F">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F91DC3D" w14:textId="4153094B" w:rsidR="00F445B1" w:rsidRPr="00664FDE" w:rsidRDefault="00E821EA" w:rsidP="004A7698">
            <w:pPr>
              <w:autoSpaceDE w:val="0"/>
              <w:autoSpaceDN w:val="0"/>
              <w:adjustRightInd w:val="0"/>
              <w:spacing w:after="0"/>
              <w:rPr>
                <w:rStyle w:val="Firstpagetablebold"/>
              </w:rPr>
            </w:pPr>
            <w:r>
              <w:rPr>
                <w:b/>
              </w:rPr>
              <w:t>UK Shared Prosperity Fund Investment Plan</w:t>
            </w:r>
          </w:p>
        </w:tc>
      </w:tr>
    </w:tbl>
    <w:p w14:paraId="638769F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745BF0">
            <w:pPr>
              <w:jc w:val="cente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207197">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pPr>
              <w:rPr>
                <w:rStyle w:val="Firstpagetablebold"/>
                <w:rFonts w:cs="Arial"/>
              </w:rPr>
            </w:pPr>
            <w:r w:rsidRPr="00694F86">
              <w:rPr>
                <w:rStyle w:val="Firstpagetablebold"/>
                <w:rFonts w:cs="Arial"/>
              </w:rPr>
              <w:t>Key decision:</w:t>
            </w:r>
          </w:p>
          <w:p w14:paraId="2D85AB27" w14:textId="77A70643" w:rsidR="001D14DE" w:rsidRPr="00694F86" w:rsidRDefault="001D14DE" w:rsidP="009E008B">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F7F7E">
            <w:pPr>
              <w:rPr>
                <w:rFonts w:cs="Arial"/>
              </w:rPr>
            </w:pPr>
            <w:r w:rsidRPr="00694F86">
              <w:rPr>
                <w:rFonts w:cs="Arial"/>
              </w:rPr>
              <w:t>No</w:t>
            </w:r>
          </w:p>
          <w:p w14:paraId="39172FAB" w14:textId="079D38FB" w:rsidR="001D14DE" w:rsidRPr="00694F86" w:rsidRDefault="00E821EA" w:rsidP="000167B9">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w:t>
            </w:r>
            <w:proofErr w:type="spellStart"/>
            <w:r>
              <w:rPr>
                <w:rFonts w:cs="Arial"/>
              </w:rPr>
              <w:t>Smowton</w:t>
            </w:r>
            <w:proofErr w:type="spellEnd"/>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5366CFE0" w14:textId="34F2D2E1" w:rsidR="00D5547E" w:rsidRDefault="00E821EA" w:rsidP="00C8218C">
            <w:pPr>
              <w:spacing w:after="0"/>
              <w:rPr>
                <w:rFonts w:cs="Arial"/>
                <w:color w:val="auto"/>
              </w:rPr>
            </w:pPr>
            <w:r>
              <w:rPr>
                <w:rFonts w:cs="Arial"/>
                <w:color w:val="auto"/>
              </w:rPr>
              <w:t>Councillor Su</w:t>
            </w:r>
            <w:r w:rsidR="009E008B">
              <w:rPr>
                <w:rFonts w:cs="Arial"/>
                <w:color w:val="auto"/>
              </w:rPr>
              <w:t>san Brown, Leader of the Council and Cabinet M</w:t>
            </w:r>
            <w:r>
              <w:rPr>
                <w:rFonts w:cs="Arial"/>
                <w:color w:val="auto"/>
              </w:rPr>
              <w:t>ember for Inclusive Economy and Partnerships;</w:t>
            </w:r>
          </w:p>
          <w:p w14:paraId="4D54660B" w14:textId="4373D3FC" w:rsidR="00E821EA" w:rsidRPr="00694F86" w:rsidRDefault="00E821EA" w:rsidP="00C8218C">
            <w:pPr>
              <w:spacing w:after="0"/>
              <w:rPr>
                <w:rFonts w:cs="Arial"/>
                <w:color w:val="auto"/>
              </w:rPr>
            </w:pPr>
            <w:r>
              <w:rPr>
                <w:rFonts w:cs="Arial"/>
                <w:color w:val="auto"/>
              </w:rPr>
              <w:t>Cou</w:t>
            </w:r>
            <w:r w:rsidR="009E008B">
              <w:rPr>
                <w:rFonts w:cs="Arial"/>
                <w:color w:val="auto"/>
              </w:rPr>
              <w:t>ncillor Imogen Thomas, Cabinet M</w:t>
            </w:r>
            <w:r>
              <w:rPr>
                <w:rFonts w:cs="Arial"/>
                <w:color w:val="auto"/>
              </w:rPr>
              <w:t>ember for Zero Carbon Oxford and Climate Justice</w:t>
            </w:r>
          </w:p>
        </w:tc>
      </w:tr>
      <w:tr w:rsidR="0080749A" w14:paraId="5A64E3E3" w14:textId="77777777" w:rsidTr="0080749A">
        <w:tc>
          <w:tcPr>
            <w:tcW w:w="2438" w:type="dxa"/>
            <w:tcBorders>
              <w:top w:val="nil"/>
              <w:left w:val="single" w:sz="8" w:space="0" w:color="000000"/>
              <w:bottom w:val="nil"/>
              <w:right w:val="nil"/>
            </w:tcBorders>
          </w:tcPr>
          <w:p w14:paraId="390223B7" w14:textId="2A41A51C" w:rsidR="0080749A" w:rsidRPr="00694F86" w:rsidRDefault="0080749A">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19909555" w:rsidR="00347767" w:rsidRPr="00694F86" w:rsidRDefault="009E008B" w:rsidP="007C6B5C">
            <w:pPr>
              <w:autoSpaceDE w:val="0"/>
              <w:autoSpaceDN w:val="0"/>
              <w:adjustRightInd w:val="0"/>
              <w:spacing w:after="0"/>
              <w:rPr>
                <w:rFonts w:cs="Arial"/>
                <w:color w:val="auto"/>
              </w:rPr>
            </w:pPr>
            <w:r>
              <w:rPr>
                <w:rFonts w:cs="Arial"/>
                <w:color w:val="auto"/>
              </w:rPr>
              <w:t xml:space="preserve">Enable an </w:t>
            </w:r>
            <w:r w:rsidR="00E821EA">
              <w:rPr>
                <w:rFonts w:cs="Arial"/>
                <w:color w:val="auto"/>
              </w:rPr>
              <w:t xml:space="preserve">Inclusive Economy; </w:t>
            </w:r>
            <w:r>
              <w:rPr>
                <w:rFonts w:cs="Arial"/>
                <w:color w:val="auto"/>
              </w:rPr>
              <w:t xml:space="preserve">Support </w:t>
            </w:r>
            <w:r w:rsidR="00E821EA">
              <w:rPr>
                <w:rFonts w:cs="Arial"/>
                <w:color w:val="auto"/>
              </w:rPr>
              <w:t>Thriving Communities</w:t>
            </w:r>
          </w:p>
          <w:p w14:paraId="63980782" w14:textId="77777777" w:rsidR="00347767" w:rsidRPr="00694F86" w:rsidRDefault="00347767" w:rsidP="00207197">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8F3A4D">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207197">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431D1A"/>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9393C">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26036A">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26036A">
            <w:r w:rsidRPr="00C9393C">
              <w:t>Draft Cabinet response to recommendations of the Scrutiny Committee</w:t>
            </w:r>
          </w:p>
        </w:tc>
      </w:tr>
    </w:tbl>
    <w:p w14:paraId="6DDB9406" w14:textId="77777777" w:rsidR="00C9393C" w:rsidRPr="00431D1A" w:rsidRDefault="00C9393C" w:rsidP="00431D1A"/>
    <w:p w14:paraId="1BCAAC68" w14:textId="77777777" w:rsidR="0040736F" w:rsidRPr="001356F1" w:rsidRDefault="00F66DCA" w:rsidP="007F4787">
      <w:pPr>
        <w:pStyle w:val="Heading1"/>
        <w:spacing w:before="0"/>
        <w:contextualSpacing/>
      </w:pPr>
      <w:r w:rsidRPr="001356F1">
        <w:t xml:space="preserve">Introduction and </w:t>
      </w:r>
      <w:r w:rsidR="000A2D16">
        <w:t>overview</w:t>
      </w:r>
    </w:p>
    <w:p w14:paraId="4944DFEE" w14:textId="064E3305" w:rsidR="00207197" w:rsidRDefault="00347767" w:rsidP="00DF6CA7">
      <w:pPr>
        <w:pStyle w:val="ListParagraph"/>
        <w:numPr>
          <w:ilvl w:val="0"/>
          <w:numId w:val="6"/>
        </w:numPr>
        <w:spacing w:after="0"/>
        <w:ind w:left="426" w:hanging="426"/>
        <w:jc w:val="both"/>
        <w:rPr>
          <w:rFonts w:ascii="Arial-BoldMT" w:hAnsi="Arial-BoldMT" w:cs="Arial-BoldMT"/>
          <w:bCs/>
          <w:color w:val="auto"/>
        </w:rPr>
      </w:pPr>
      <w:r w:rsidRPr="00207197">
        <w:t xml:space="preserve">The </w:t>
      </w:r>
      <w:r w:rsidR="00207197" w:rsidRPr="00207197">
        <w:t xml:space="preserve">Scrutiny Committee met on </w:t>
      </w:r>
      <w:r w:rsidR="00DD270C">
        <w:t xml:space="preserve">11 </w:t>
      </w:r>
      <w:r w:rsidR="00F95D29">
        <w:t>October</w:t>
      </w:r>
      <w:r w:rsidR="00151D7B">
        <w:t xml:space="preserve"> 2022</w:t>
      </w:r>
      <w:r w:rsidR="00207197" w:rsidRPr="00207197">
        <w:t xml:space="preserve"> to c</w:t>
      </w:r>
      <w:r w:rsidR="00151D7B">
        <w:t xml:space="preserve">onsider a report </w:t>
      </w:r>
      <w:r w:rsidR="00D66704">
        <w:t xml:space="preserve">on the </w:t>
      </w:r>
      <w:r w:rsidR="00F95D29">
        <w:t xml:space="preserve">UK Shared Prosperity Fund </w:t>
      </w:r>
      <w:r w:rsidR="009E008B">
        <w:t xml:space="preserve">(UKSPF) </w:t>
      </w:r>
      <w:r w:rsidR="00F95D29">
        <w:t>Investment Plan</w:t>
      </w:r>
      <w:r w:rsidR="00151D7B">
        <w:t>.</w:t>
      </w:r>
      <w:r w:rsidR="00207197">
        <w:t xml:space="preserve"> The report, which is due for Cabinet consideration on </w:t>
      </w:r>
      <w:r w:rsidR="00F95D29">
        <w:t>19 October</w:t>
      </w:r>
      <w:r w:rsidR="00151D7B">
        <w:t xml:space="preserve"> 2022</w:t>
      </w:r>
      <w:r w:rsidR="00207197">
        <w:t>, recommends that</w:t>
      </w:r>
      <w:r w:rsidR="00207197" w:rsidRPr="00207197">
        <w:t xml:space="preserve"> </w:t>
      </w:r>
      <w:r w:rsidR="00151D7B">
        <w:t xml:space="preserve">Cabinet </w:t>
      </w:r>
      <w:r w:rsidR="00F95D29">
        <w:t>endorses the Oxford City Council UK Shared Prosperity Fund Investment Plan, as submitted to central government on 01 August 2022; delegates authority to the Executive Director (Development) to take necessary decisions and actions to oversee the scheme and the resulting projects; delegates authority to the Executive Director (Development)  to enter into contract with central government and to make non-material changes in consultation with the Head of Financial Service</w:t>
      </w:r>
      <w:r w:rsidR="009E008B">
        <w:t>s and the relevant Cabinet M</w:t>
      </w:r>
      <w:r w:rsidR="00F95D29">
        <w:t xml:space="preserve">embers; </w:t>
      </w:r>
      <w:r w:rsidR="009E008B">
        <w:t xml:space="preserve">and </w:t>
      </w:r>
      <w:r w:rsidR="00F95D29">
        <w:t>recommends to Council the establishing of Capital and Revenue budgets in accordance with the report.</w:t>
      </w:r>
    </w:p>
    <w:p w14:paraId="42262E26" w14:textId="77777777" w:rsidR="00431D1A" w:rsidRDefault="00665CCE" w:rsidP="00431D1A">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DB0CC8">
      <w:pPr>
        <w:spacing w:after="0"/>
        <w:ind w:left="1146"/>
        <w:rPr>
          <w:rFonts w:ascii="Arial-BoldMT" w:hAnsi="Arial-BoldMT" w:cs="Arial-BoldMT"/>
          <w:bCs/>
          <w:color w:val="auto"/>
        </w:rPr>
      </w:pPr>
    </w:p>
    <w:p w14:paraId="243D5F90" w14:textId="59127B30" w:rsidR="00091019" w:rsidRDefault="00F95D29" w:rsidP="006C5345">
      <w:pPr>
        <w:pStyle w:val="ListParagraph"/>
        <w:numPr>
          <w:ilvl w:val="0"/>
          <w:numId w:val="6"/>
        </w:numPr>
        <w:spacing w:after="0"/>
        <w:jc w:val="both"/>
      </w:pPr>
      <w:r>
        <w:rPr>
          <w:rFonts w:ascii="Arial-BoldMT" w:hAnsi="Arial-BoldMT" w:cs="Arial-BoldMT"/>
          <w:bCs/>
          <w:color w:val="auto"/>
        </w:rPr>
        <w:t>Councillor Imogen Thomas</w:t>
      </w:r>
      <w:r w:rsidR="009E008B">
        <w:rPr>
          <w:rFonts w:ascii="Arial-BoldMT" w:hAnsi="Arial-BoldMT" w:cs="Arial-BoldMT"/>
          <w:bCs/>
          <w:color w:val="auto"/>
        </w:rPr>
        <w:t>, Cabinet M</w:t>
      </w:r>
      <w:r>
        <w:rPr>
          <w:rFonts w:ascii="Arial-BoldMT" w:hAnsi="Arial-BoldMT" w:cs="Arial-BoldMT"/>
          <w:bCs/>
          <w:color w:val="auto"/>
        </w:rPr>
        <w:t>ember for Zero Carbon Oxford and Climate Justice,</w:t>
      </w:r>
      <w:r w:rsidR="00556176">
        <w:t xml:space="preserve"> </w:t>
      </w:r>
      <w:r w:rsidR="00CD281A">
        <w:t xml:space="preserve">introduced the report. </w:t>
      </w:r>
      <w:r w:rsidR="00091019">
        <w:t xml:space="preserve"> </w:t>
      </w:r>
      <w:r>
        <w:t xml:space="preserve">She explained that the UK Shared Prosperity Fund had been launched as a result of the Levelling </w:t>
      </w:r>
      <w:proofErr w:type="gramStart"/>
      <w:r>
        <w:t>Up</w:t>
      </w:r>
      <w:proofErr w:type="gramEnd"/>
      <w:r>
        <w:t xml:space="preserve"> White Paper to replace European Union funded structural funds.</w:t>
      </w:r>
    </w:p>
    <w:p w14:paraId="6187DCC5" w14:textId="77777777" w:rsidR="000167B9" w:rsidRDefault="000167B9" w:rsidP="000167B9">
      <w:pPr>
        <w:pStyle w:val="ListParagraph"/>
        <w:numPr>
          <w:ilvl w:val="0"/>
          <w:numId w:val="0"/>
        </w:numPr>
        <w:spacing w:after="0"/>
        <w:ind w:left="360"/>
        <w:jc w:val="both"/>
      </w:pPr>
    </w:p>
    <w:p w14:paraId="342D5A04" w14:textId="489BA62A" w:rsidR="00091019" w:rsidRPr="000167B9" w:rsidRDefault="00F95D29" w:rsidP="00052F13">
      <w:pPr>
        <w:pStyle w:val="ListParagraph"/>
        <w:numPr>
          <w:ilvl w:val="0"/>
          <w:numId w:val="6"/>
        </w:numPr>
        <w:spacing w:after="0"/>
        <w:jc w:val="both"/>
        <w:rPr>
          <w:b/>
        </w:rPr>
      </w:pPr>
      <w:r>
        <w:rPr>
          <w:rFonts w:ascii="Arial-BoldMT" w:hAnsi="Arial-BoldMT" w:cs="Arial-BoldMT"/>
          <w:bCs/>
          <w:color w:val="auto"/>
        </w:rPr>
        <w:t>Matthew Peachey, Economic Development Manager, explained that the Council worked in close cooperation with partner institutions across the City</w:t>
      </w:r>
      <w:r w:rsidR="009A3109">
        <w:rPr>
          <w:rFonts w:ascii="Arial-BoldMT" w:hAnsi="Arial-BoldMT" w:cs="Arial-BoldMT"/>
          <w:bCs/>
          <w:color w:val="auto"/>
        </w:rPr>
        <w:t xml:space="preserve">, including the universities, colleges, hospitals, and businesses, and was committed to continuing to do so in the Oxford Economic Growth </w:t>
      </w:r>
      <w:r w:rsidR="009E008B">
        <w:rPr>
          <w:rFonts w:ascii="Arial-BoldMT" w:hAnsi="Arial-BoldMT" w:cs="Arial-BoldMT"/>
          <w:bCs/>
          <w:color w:val="auto"/>
        </w:rPr>
        <w:t xml:space="preserve">Steering </w:t>
      </w:r>
      <w:r w:rsidR="009A3109">
        <w:rPr>
          <w:rFonts w:ascii="Arial-BoldMT" w:hAnsi="Arial-BoldMT" w:cs="Arial-BoldMT"/>
          <w:bCs/>
          <w:color w:val="auto"/>
        </w:rPr>
        <w:t xml:space="preserve">Board and more widely.  </w:t>
      </w:r>
    </w:p>
    <w:p w14:paraId="4AE32D3C" w14:textId="77777777" w:rsidR="000167B9" w:rsidRPr="000167B9" w:rsidRDefault="000167B9" w:rsidP="000167B9">
      <w:pPr>
        <w:pStyle w:val="ListParagraph"/>
        <w:numPr>
          <w:ilvl w:val="0"/>
          <w:numId w:val="0"/>
        </w:numPr>
        <w:ind w:left="360"/>
        <w:rPr>
          <w:b/>
        </w:rPr>
      </w:pPr>
    </w:p>
    <w:p w14:paraId="084B3237" w14:textId="164276D9" w:rsidR="00091019" w:rsidRPr="00091019" w:rsidRDefault="00B311A7" w:rsidP="00052F13">
      <w:pPr>
        <w:pStyle w:val="ListParagraph"/>
        <w:numPr>
          <w:ilvl w:val="0"/>
          <w:numId w:val="6"/>
        </w:numPr>
        <w:spacing w:after="0"/>
        <w:jc w:val="both"/>
        <w:rPr>
          <w:b/>
        </w:rPr>
      </w:pPr>
      <w:r>
        <w:t xml:space="preserve">The Committee recognised the importance of this collaboration </w:t>
      </w:r>
      <w:r w:rsidR="002D7A52">
        <w:t xml:space="preserve">and leverage </w:t>
      </w:r>
      <w:r>
        <w:t>and sought to encourage the Council</w:t>
      </w:r>
      <w:r w:rsidR="009E008B">
        <w:t xml:space="preserve"> to</w:t>
      </w:r>
      <w:r>
        <w:t xml:space="preserve"> give consideration to exploring and reporting on opportunities for even greater collaboration in the Investment Plan’s delivery to benefit citizens across the City.</w:t>
      </w:r>
    </w:p>
    <w:p w14:paraId="6029C38E" w14:textId="63780FD8" w:rsidR="00091019" w:rsidRPr="00091019" w:rsidRDefault="009E008B" w:rsidP="00B40248">
      <w:pPr>
        <w:ind w:left="360"/>
        <w:jc w:val="both"/>
        <w:rPr>
          <w:b/>
          <w:i/>
        </w:rPr>
      </w:pPr>
      <w:r>
        <w:rPr>
          <w:b/>
          <w:i/>
        </w:rPr>
        <w:br/>
      </w:r>
      <w:r w:rsidR="00091019" w:rsidRPr="00091019">
        <w:rPr>
          <w:b/>
          <w:i/>
        </w:rPr>
        <w:t xml:space="preserve">Recommendation 1: </w:t>
      </w:r>
      <w:r w:rsidR="00B311A7">
        <w:rPr>
          <w:b/>
          <w:i/>
        </w:rPr>
        <w:t>That the Council should explore and report on opportunities to cooperate even further with partner institutions in the delivery of the Investment Plan</w:t>
      </w:r>
      <w:r w:rsidR="00091019" w:rsidRPr="00091019">
        <w:rPr>
          <w:b/>
          <w:i/>
        </w:rPr>
        <w:t>.</w:t>
      </w:r>
    </w:p>
    <w:p w14:paraId="5F5A4385" w14:textId="5DE7AD3A" w:rsidR="00091019" w:rsidRPr="002C4BBD" w:rsidRDefault="002D7A52" w:rsidP="00B40248">
      <w:pPr>
        <w:pStyle w:val="ListParagraph"/>
        <w:numPr>
          <w:ilvl w:val="0"/>
          <w:numId w:val="6"/>
        </w:numPr>
        <w:jc w:val="both"/>
      </w:pPr>
      <w:r>
        <w:t xml:space="preserve">The Committee recognised the intention to support communities in areas of economic deprivation and emphasised the importance of that aspect of the Investment Plan.  The Committee sought to encourage the Council to give consideration to exploring and reporting on ways in which the funding </w:t>
      </w:r>
      <w:r w:rsidR="009E008B">
        <w:t>could</w:t>
      </w:r>
      <w:r>
        <w:t xml:space="preserve"> be focussed on all those areas of the City which are amongst the most deprived. </w:t>
      </w:r>
    </w:p>
    <w:p w14:paraId="5411FB68" w14:textId="1004AE88" w:rsidR="00091019" w:rsidRPr="00091019" w:rsidRDefault="00091019" w:rsidP="00B40248">
      <w:pPr>
        <w:ind w:left="360"/>
        <w:jc w:val="both"/>
        <w:rPr>
          <w:b/>
          <w:i/>
        </w:rPr>
      </w:pPr>
      <w:r w:rsidRPr="00091019">
        <w:rPr>
          <w:b/>
          <w:i/>
        </w:rPr>
        <w:t xml:space="preserve">Recommendation 2: </w:t>
      </w:r>
      <w:r w:rsidR="002D7A52">
        <w:rPr>
          <w:b/>
          <w:i/>
        </w:rPr>
        <w:t xml:space="preserve">That the Council </w:t>
      </w:r>
      <w:r w:rsidR="00A5604C">
        <w:rPr>
          <w:b/>
          <w:i/>
        </w:rPr>
        <w:t xml:space="preserve">should </w:t>
      </w:r>
      <w:r w:rsidR="002D7A52">
        <w:rPr>
          <w:b/>
          <w:i/>
        </w:rPr>
        <w:t>explore and report upon ways in which the funding can be focussed on all those areas of the City which are amongst the most deprived according to the Index of Multiple Deprivation</w:t>
      </w:r>
      <w:r w:rsidRPr="00091019">
        <w:rPr>
          <w:b/>
          <w:i/>
        </w:rPr>
        <w:t>.</w:t>
      </w:r>
      <w:r w:rsidR="009E008B">
        <w:rPr>
          <w:b/>
          <w:i/>
        </w:rPr>
        <w:br/>
      </w:r>
    </w:p>
    <w:p w14:paraId="3BA7BCB1" w14:textId="741B5717" w:rsidR="00091019" w:rsidRPr="003E5094" w:rsidRDefault="002D7A52" w:rsidP="00B40248">
      <w:pPr>
        <w:pStyle w:val="ListParagraph"/>
        <w:numPr>
          <w:ilvl w:val="0"/>
          <w:numId w:val="6"/>
        </w:numPr>
        <w:jc w:val="both"/>
      </w:pPr>
      <w:r>
        <w:t xml:space="preserve">The Panel recognised that the delivery of the UKSPF </w:t>
      </w:r>
      <w:r w:rsidR="009E008B">
        <w:t>would</w:t>
      </w:r>
      <w:r>
        <w:t xml:space="preserve"> be managed within the Council by an Oxford </w:t>
      </w:r>
      <w:r w:rsidR="009E008B">
        <w:t>Shared Prosperity Fund</w:t>
      </w:r>
      <w:r>
        <w:t xml:space="preserve"> programme board</w:t>
      </w:r>
      <w:r w:rsidR="00091019">
        <w:t>.</w:t>
      </w:r>
      <w:r>
        <w:t xml:space="preserve">  In order to ensure democratic accountability, the Committee </w:t>
      </w:r>
      <w:r w:rsidR="00E821EA">
        <w:t xml:space="preserve">considered that consideration should be given to how the outworking of the Investment Plan </w:t>
      </w:r>
      <w:r w:rsidR="009E008B">
        <w:t>would</w:t>
      </w:r>
      <w:r w:rsidR="00E821EA">
        <w:t xml:space="preserve"> be reported to councillors and suggested that periodic reports should be submitted to the Scrutiny Committee </w:t>
      </w:r>
      <w:r w:rsidR="009E008B">
        <w:t>as a matter of course.</w:t>
      </w:r>
    </w:p>
    <w:p w14:paraId="15A79098" w14:textId="070199DB" w:rsidR="00C9393C" w:rsidRDefault="00091019" w:rsidP="009E008B">
      <w:pPr>
        <w:ind w:left="360"/>
        <w:jc w:val="both"/>
        <w:rPr>
          <w:b/>
          <w:i/>
        </w:rPr>
      </w:pPr>
      <w:r w:rsidRPr="00091019">
        <w:rPr>
          <w:b/>
          <w:i/>
        </w:rPr>
        <w:t xml:space="preserve">Recommendation 3: </w:t>
      </w:r>
      <w:r w:rsidR="00E821EA">
        <w:rPr>
          <w:b/>
          <w:i/>
        </w:rPr>
        <w:t xml:space="preserve">That the Council should arrange for periodic reports to be submitted to </w:t>
      </w:r>
      <w:r w:rsidR="009E008B">
        <w:rPr>
          <w:b/>
          <w:i/>
        </w:rPr>
        <w:t>the Scrutiny Committee</w:t>
      </w:r>
      <w:r w:rsidRPr="00091019">
        <w:rPr>
          <w:b/>
          <w:i/>
        </w:rPr>
        <w:t>.</w:t>
      </w:r>
    </w:p>
    <w:p w14:paraId="1EA861D0" w14:textId="77777777" w:rsidR="009E008B" w:rsidRPr="00020B4E" w:rsidRDefault="009E008B" w:rsidP="009E008B">
      <w:pPr>
        <w:ind w:left="360"/>
        <w:jc w:val="both"/>
        <w:rPr>
          <w:rFonts w:eastAsia="Calibri"/>
          <w:b/>
          <w:color w:val="auto"/>
        </w:rPr>
      </w:pPr>
      <w:bookmarkStart w:id="0" w:name="_GoBack"/>
      <w:bookmarkEnd w:id="0"/>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A46E98">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A46E98">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A46E98">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C9393C">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9E008B" w:rsidP="00091019">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93067A"/>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98365C6"/>
    <w:multiLevelType w:val="multilevel"/>
    <w:tmpl w:val="E67CE66C"/>
    <w:numStyleLink w:val="StyleNumberedLeft0cmHanging075cm"/>
  </w:abstractNum>
  <w:num w:numId="1">
    <w:abstractNumId w:val="0"/>
  </w:num>
  <w:num w:numId="2">
    <w:abstractNumId w:val="1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1"/>
  </w:num>
  <w:num w:numId="6">
    <w:abstractNumId w:val="7"/>
  </w:num>
  <w:num w:numId="7">
    <w:abstractNumId w:val="12"/>
  </w:num>
  <w:num w:numId="8">
    <w:abstractNumId w:val="10"/>
  </w:num>
  <w:num w:numId="9">
    <w:abstractNumId w:val="5"/>
  </w:num>
  <w:num w:numId="10">
    <w:abstractNumId w:val="6"/>
  </w:num>
  <w:num w:numId="11">
    <w:abstractNumId w:val="8"/>
  </w:num>
  <w:num w:numId="12">
    <w:abstractNumId w:val="2"/>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BF1"/>
    <w:rsid w:val="00567E18"/>
    <w:rsid w:val="00571B03"/>
    <w:rsid w:val="00572A65"/>
    <w:rsid w:val="00575F5F"/>
    <w:rsid w:val="005761F5"/>
    <w:rsid w:val="00581805"/>
    <w:rsid w:val="005827F8"/>
    <w:rsid w:val="00585F76"/>
    <w:rsid w:val="005934E8"/>
    <w:rsid w:val="00593B72"/>
    <w:rsid w:val="005943D8"/>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93F"/>
    <w:rsid w:val="008B49EB"/>
    <w:rsid w:val="008B6E24"/>
    <w:rsid w:val="008B7371"/>
    <w:rsid w:val="008B7E45"/>
    <w:rsid w:val="008C1954"/>
    <w:rsid w:val="008C1CCF"/>
    <w:rsid w:val="008C4AB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6186"/>
    <w:rsid w:val="00A86ADB"/>
    <w:rsid w:val="00A90B49"/>
    <w:rsid w:val="00A92D8F"/>
    <w:rsid w:val="00AA0EBB"/>
    <w:rsid w:val="00AB2988"/>
    <w:rsid w:val="00AB4257"/>
    <w:rsid w:val="00AB7999"/>
    <w:rsid w:val="00AC71D8"/>
    <w:rsid w:val="00AD3292"/>
    <w:rsid w:val="00AE194D"/>
    <w:rsid w:val="00AE5257"/>
    <w:rsid w:val="00AE792C"/>
    <w:rsid w:val="00AE7AF0"/>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2558-5F70-42BB-A936-F7C1E8F4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4183</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4</cp:revision>
  <cp:lastPrinted>2019-04-10T11:07:00Z</cp:lastPrinted>
  <dcterms:created xsi:type="dcterms:W3CDTF">2022-10-13T09:47:00Z</dcterms:created>
  <dcterms:modified xsi:type="dcterms:W3CDTF">2022-10-13T10:47:00Z</dcterms:modified>
</cp:coreProperties>
</file>